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D8" w:rsidRDefault="005E1FD8" w:rsidP="005E1FD8">
      <w:r w:rsidRPr="00D92D53">
        <w:rPr>
          <w:b/>
        </w:rPr>
        <w:t>Код и наименование профессии :</w:t>
      </w:r>
      <w:r>
        <w:t xml:space="preserve"> 11442, водитель транспортных средств категории</w:t>
      </w:r>
      <w:proofErr w:type="gramStart"/>
      <w:r>
        <w:t xml:space="preserve"> В</w:t>
      </w:r>
      <w:proofErr w:type="gramEnd"/>
    </w:p>
    <w:p w:rsidR="005E1FD8" w:rsidRDefault="005E1FD8" w:rsidP="005E1FD8">
      <w:r w:rsidRPr="00D92D53">
        <w:rPr>
          <w:b/>
        </w:rPr>
        <w:t>Форма обучения:</w:t>
      </w:r>
      <w:r>
        <w:t xml:space="preserve"> Очная</w:t>
      </w:r>
    </w:p>
    <w:p w:rsidR="005E1FD8" w:rsidRDefault="005E1FD8" w:rsidP="005E1FD8">
      <w:r w:rsidRPr="00D92D53">
        <w:rPr>
          <w:b/>
        </w:rPr>
        <w:t>Срок обучения: 3</w:t>
      </w:r>
      <w:r>
        <w:t xml:space="preserve"> месяца (192/194 часа)</w:t>
      </w:r>
    </w:p>
    <w:p w:rsidR="005E1FD8" w:rsidRDefault="005E1FD8" w:rsidP="005E1FD8">
      <w:r w:rsidRPr="00D92D53">
        <w:rPr>
          <w:b/>
        </w:rPr>
        <w:t>Лицензия на осуществлен</w:t>
      </w:r>
      <w:r w:rsidR="007D7D8A" w:rsidRPr="00D92D53">
        <w:rPr>
          <w:b/>
        </w:rPr>
        <w:t>ие образовательной деятельности</w:t>
      </w:r>
      <w:proofErr w:type="gramStart"/>
      <w:r w:rsidR="007D7D8A" w:rsidRPr="00D92D53">
        <w:rPr>
          <w:b/>
        </w:rPr>
        <w:t xml:space="preserve"> :</w:t>
      </w:r>
      <w:proofErr w:type="gramEnd"/>
      <w:r w:rsidR="007D7D8A">
        <w:t xml:space="preserve"> Бессрочно</w:t>
      </w:r>
    </w:p>
    <w:p w:rsidR="007D7D8A" w:rsidRDefault="007D7D8A" w:rsidP="005E1FD8">
      <w:proofErr w:type="gramStart"/>
      <w:r w:rsidRPr="00D92D53">
        <w:rPr>
          <w:b/>
        </w:rPr>
        <w:t>Язык</w:t>
      </w:r>
      <w:proofErr w:type="gramEnd"/>
      <w:r w:rsidRPr="00D92D53">
        <w:rPr>
          <w:b/>
        </w:rPr>
        <w:t xml:space="preserve"> на котором осуществляется образование:</w:t>
      </w:r>
      <w:r>
        <w:t xml:space="preserve"> Русский</w:t>
      </w:r>
    </w:p>
    <w:p w:rsidR="00D92D53" w:rsidRDefault="00D92D53" w:rsidP="005E1FD8">
      <w:r w:rsidRPr="00D92D53">
        <w:rPr>
          <w:b/>
        </w:rPr>
        <w:t>Уровень образования:</w:t>
      </w:r>
      <w:r>
        <w:t xml:space="preserve"> Профессиональное обучение</w:t>
      </w:r>
    </w:p>
    <w:p w:rsidR="00D92D53" w:rsidRDefault="00D92D53" w:rsidP="005E1FD8">
      <w:r w:rsidRPr="00D92D53">
        <w:rPr>
          <w:b/>
        </w:rPr>
        <w:t xml:space="preserve">Численность обучающихся по реализуемым образовательным программам за счет: </w:t>
      </w:r>
      <w:r w:rsidRPr="00D92D53">
        <w:rPr>
          <w:b/>
        </w:rPr>
        <w:br/>
      </w:r>
      <w:r>
        <w:t>— бюджетных ассигнований федерального бюджета – 0%;</w:t>
      </w:r>
      <w:r>
        <w:br/>
        <w:t>— бюджетов субъектов Российской Федерации – 0%;</w:t>
      </w:r>
      <w:r>
        <w:br/>
        <w:t>— местных бюджетов – 0%;</w:t>
      </w:r>
      <w:r>
        <w:br/>
        <w:t xml:space="preserve">— по договорам об образовании за счет средств физических и (или) юридических лиц – 100%:  </w:t>
      </w:r>
    </w:p>
    <w:p w:rsidR="00D92D53" w:rsidRPr="009136AF" w:rsidRDefault="001F7EB0" w:rsidP="009136AF">
      <w:pPr>
        <w:spacing w:after="60"/>
        <w:rPr>
          <w:u w:val="single"/>
        </w:rPr>
      </w:pPr>
      <w:r w:rsidRPr="009136AF">
        <w:rPr>
          <w:u w:val="single"/>
        </w:rPr>
        <w:t xml:space="preserve">- Программа профессиональной подготовки </w:t>
      </w:r>
      <w:r w:rsidR="00FB34B2" w:rsidRPr="009136AF">
        <w:rPr>
          <w:u w:val="single"/>
        </w:rPr>
        <w:t>кандидатов в водители категории</w:t>
      </w:r>
      <w:proofErr w:type="gramStart"/>
      <w:r w:rsidR="00FB34B2" w:rsidRPr="009136AF">
        <w:rPr>
          <w:u w:val="single"/>
        </w:rPr>
        <w:t xml:space="preserve"> В</w:t>
      </w:r>
      <w:proofErr w:type="gramEnd"/>
    </w:p>
    <w:p w:rsidR="009136AF" w:rsidRPr="009136AF" w:rsidRDefault="009136AF" w:rsidP="009136AF">
      <w:pPr>
        <w:spacing w:after="60"/>
        <w:rPr>
          <w:u w:val="single"/>
        </w:rPr>
      </w:pPr>
      <w:r w:rsidRPr="009136AF">
        <w:rPr>
          <w:u w:val="single"/>
        </w:rPr>
        <w:t>- Учебный план</w:t>
      </w:r>
    </w:p>
    <w:p w:rsidR="009136AF" w:rsidRPr="009136AF" w:rsidRDefault="009136AF" w:rsidP="009136AF">
      <w:pPr>
        <w:spacing w:after="60"/>
        <w:rPr>
          <w:u w:val="single"/>
        </w:rPr>
      </w:pPr>
      <w:r w:rsidRPr="009136AF">
        <w:rPr>
          <w:u w:val="single"/>
        </w:rPr>
        <w:t>-Учебный календарный график</w:t>
      </w:r>
    </w:p>
    <w:p w:rsidR="00D92D53" w:rsidRDefault="00D92D53" w:rsidP="005E1FD8"/>
    <w:p w:rsidR="0019753C" w:rsidRDefault="0019753C" w:rsidP="0019753C">
      <w:r w:rsidRPr="00D92D53">
        <w:rPr>
          <w:b/>
        </w:rPr>
        <w:t>Код и наименование профессии</w:t>
      </w:r>
      <w:proofErr w:type="gramStart"/>
      <w:r w:rsidRPr="00D92D53">
        <w:rPr>
          <w:b/>
        </w:rPr>
        <w:t xml:space="preserve"> :</w:t>
      </w:r>
      <w:proofErr w:type="gramEnd"/>
      <w:r>
        <w:t xml:space="preserve"> 11451, водитель </w:t>
      </w:r>
      <w:proofErr w:type="spellStart"/>
      <w:r>
        <w:t>мототранспортных</w:t>
      </w:r>
      <w:proofErr w:type="spellEnd"/>
      <w:r>
        <w:t xml:space="preserve"> средств </w:t>
      </w:r>
    </w:p>
    <w:p w:rsidR="0019753C" w:rsidRDefault="0019753C" w:rsidP="0019753C">
      <w:r w:rsidRPr="00D92D53">
        <w:rPr>
          <w:b/>
        </w:rPr>
        <w:t>Форма обучения:</w:t>
      </w:r>
      <w:r>
        <w:t xml:space="preserve"> Очная</w:t>
      </w:r>
    </w:p>
    <w:p w:rsidR="0019753C" w:rsidRDefault="0019753C" w:rsidP="0019753C">
      <w:r w:rsidRPr="00D92D53">
        <w:rPr>
          <w:b/>
        </w:rPr>
        <w:t>Срок обучения: 3</w:t>
      </w:r>
      <w:r>
        <w:t xml:space="preserve"> месяца (128/130 часов)</w:t>
      </w:r>
    </w:p>
    <w:p w:rsidR="0019753C" w:rsidRDefault="0019753C" w:rsidP="0019753C">
      <w:r w:rsidRPr="00D92D53">
        <w:rPr>
          <w:b/>
        </w:rPr>
        <w:t>Лицензия на осуществление образовательной деятельности</w:t>
      </w:r>
      <w:proofErr w:type="gramStart"/>
      <w:r w:rsidRPr="00D92D53">
        <w:rPr>
          <w:b/>
        </w:rPr>
        <w:t xml:space="preserve"> :</w:t>
      </w:r>
      <w:proofErr w:type="gramEnd"/>
      <w:r>
        <w:t xml:space="preserve"> Бессрочно</w:t>
      </w:r>
    </w:p>
    <w:p w:rsidR="0019753C" w:rsidRDefault="0019753C" w:rsidP="0019753C">
      <w:proofErr w:type="gramStart"/>
      <w:r w:rsidRPr="00D92D53">
        <w:rPr>
          <w:b/>
        </w:rPr>
        <w:t>Язык</w:t>
      </w:r>
      <w:proofErr w:type="gramEnd"/>
      <w:r w:rsidRPr="00D92D53">
        <w:rPr>
          <w:b/>
        </w:rPr>
        <w:t xml:space="preserve"> на котором осуществляется образование:</w:t>
      </w:r>
      <w:r>
        <w:t xml:space="preserve"> Русский</w:t>
      </w:r>
    </w:p>
    <w:p w:rsidR="0019753C" w:rsidRDefault="0019753C" w:rsidP="0019753C">
      <w:r w:rsidRPr="00D92D53">
        <w:rPr>
          <w:b/>
        </w:rPr>
        <w:t>Уровень образования:</w:t>
      </w:r>
      <w:r>
        <w:t xml:space="preserve"> Профессиональное обучение</w:t>
      </w:r>
    </w:p>
    <w:p w:rsidR="0019753C" w:rsidRDefault="0019753C" w:rsidP="0019753C">
      <w:r w:rsidRPr="00D92D53">
        <w:rPr>
          <w:b/>
        </w:rPr>
        <w:t xml:space="preserve">Численность обучающихся по реализуемым образовательным программам за счет: </w:t>
      </w:r>
      <w:r w:rsidRPr="00D92D53">
        <w:rPr>
          <w:b/>
        </w:rPr>
        <w:br/>
      </w:r>
      <w:r>
        <w:t>— бюджетных ассигнований федерального бюджета – 0%;</w:t>
      </w:r>
      <w:r>
        <w:br/>
        <w:t>— бюджетов субъектов Российской Федерации – 0%;</w:t>
      </w:r>
      <w:r>
        <w:br/>
        <w:t>— местных бюджетов – 0%;</w:t>
      </w:r>
      <w:r>
        <w:br/>
        <w:t xml:space="preserve">— по договорам об образовании за счет средств физических и (или) юридических лиц – 100%:  </w:t>
      </w:r>
    </w:p>
    <w:p w:rsidR="0019753C" w:rsidRPr="009136AF" w:rsidRDefault="0019753C" w:rsidP="0019753C">
      <w:pPr>
        <w:spacing w:after="60"/>
        <w:rPr>
          <w:u w:val="single"/>
        </w:rPr>
      </w:pPr>
      <w:r w:rsidRPr="009136AF">
        <w:rPr>
          <w:u w:val="single"/>
        </w:rPr>
        <w:t>- Программа профессиональной подготовки кандидатов в водители категории</w:t>
      </w:r>
      <w:proofErr w:type="gramStart"/>
      <w:r w:rsidRPr="009136AF">
        <w:rPr>
          <w:u w:val="single"/>
        </w:rPr>
        <w:t xml:space="preserve"> </w:t>
      </w:r>
      <w:r>
        <w:rPr>
          <w:u w:val="single"/>
        </w:rPr>
        <w:t>А</w:t>
      </w:r>
      <w:proofErr w:type="gramEnd"/>
    </w:p>
    <w:p w:rsidR="0019753C" w:rsidRPr="009136AF" w:rsidRDefault="0019753C" w:rsidP="0019753C">
      <w:pPr>
        <w:spacing w:after="60"/>
        <w:rPr>
          <w:u w:val="single"/>
        </w:rPr>
      </w:pPr>
      <w:r w:rsidRPr="009136AF">
        <w:rPr>
          <w:u w:val="single"/>
        </w:rPr>
        <w:t>- Учебный план</w:t>
      </w:r>
      <w:r>
        <w:rPr>
          <w:u w:val="single"/>
        </w:rPr>
        <w:t xml:space="preserve"> кат</w:t>
      </w:r>
      <w:proofErr w:type="gramStart"/>
      <w:r>
        <w:rPr>
          <w:u w:val="single"/>
        </w:rPr>
        <w:t xml:space="preserve"> А</w:t>
      </w:r>
      <w:proofErr w:type="gramEnd"/>
    </w:p>
    <w:p w:rsidR="0019753C" w:rsidRDefault="0019753C" w:rsidP="0019753C">
      <w:pPr>
        <w:spacing w:after="60"/>
        <w:rPr>
          <w:u w:val="single"/>
        </w:rPr>
      </w:pPr>
      <w:r w:rsidRPr="009136AF">
        <w:rPr>
          <w:u w:val="single"/>
        </w:rPr>
        <w:t>-Учебный календарный график</w:t>
      </w:r>
      <w:r>
        <w:rPr>
          <w:u w:val="single"/>
        </w:rPr>
        <w:t xml:space="preserve"> кат</w:t>
      </w:r>
      <w:proofErr w:type="gramStart"/>
      <w:r>
        <w:rPr>
          <w:u w:val="single"/>
        </w:rPr>
        <w:t xml:space="preserve"> А</w:t>
      </w:r>
      <w:proofErr w:type="gramEnd"/>
    </w:p>
    <w:p w:rsidR="0019753C" w:rsidRDefault="0019753C" w:rsidP="0019753C">
      <w:pPr>
        <w:spacing w:after="60"/>
        <w:rPr>
          <w:u w:val="single"/>
        </w:rPr>
      </w:pPr>
      <w:r>
        <w:rPr>
          <w:u w:val="single"/>
        </w:rPr>
        <w:t>- Методические рекомендации по организации учебного процесса</w:t>
      </w:r>
    </w:p>
    <w:p w:rsidR="0019753C" w:rsidRDefault="0019753C" w:rsidP="0019753C">
      <w:pPr>
        <w:spacing w:after="60"/>
        <w:rPr>
          <w:u w:val="single"/>
        </w:rPr>
      </w:pPr>
      <w:r>
        <w:rPr>
          <w:u w:val="single"/>
        </w:rPr>
        <w:t>-Положение об оказании платных образовательных услуг</w:t>
      </w:r>
      <w:r w:rsidR="00087403">
        <w:rPr>
          <w:u w:val="single"/>
        </w:rPr>
        <w:t>ах</w:t>
      </w:r>
    </w:p>
    <w:p w:rsidR="0019753C" w:rsidRDefault="0019753C" w:rsidP="0019753C">
      <w:pPr>
        <w:spacing w:after="60"/>
        <w:rPr>
          <w:u w:val="single"/>
        </w:rPr>
      </w:pPr>
      <w:r>
        <w:rPr>
          <w:u w:val="single"/>
        </w:rPr>
        <w:t>-Положение о правилах приема обучающихся</w:t>
      </w:r>
    </w:p>
    <w:p w:rsidR="0019753C" w:rsidRDefault="00087403" w:rsidP="0019753C">
      <w:pPr>
        <w:spacing w:after="60"/>
        <w:rPr>
          <w:u w:val="single"/>
        </w:rPr>
      </w:pPr>
      <w:r>
        <w:rPr>
          <w:u w:val="single"/>
        </w:rPr>
        <w:t>- Положение о формах, периодичности, порядке текущего контроля успеваемости, промежуточной и итоговой аттестации учащихся в ЧОУ ДПО «Автошкола «Гепард»</w:t>
      </w:r>
    </w:p>
    <w:sectPr w:rsidR="0019753C" w:rsidSect="00A8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FD8"/>
    <w:rsid w:val="00087403"/>
    <w:rsid w:val="0019753C"/>
    <w:rsid w:val="001F7EB0"/>
    <w:rsid w:val="005E1FD8"/>
    <w:rsid w:val="007D7D8A"/>
    <w:rsid w:val="009136AF"/>
    <w:rsid w:val="00D92D53"/>
    <w:rsid w:val="00F06895"/>
    <w:rsid w:val="00FB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1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2021-02-25T08:48:00Z</dcterms:created>
  <dcterms:modified xsi:type="dcterms:W3CDTF">2021-02-25T10:55:00Z</dcterms:modified>
</cp:coreProperties>
</file>